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57" w:rsidRDefault="007D7157" w:rsidP="007D7157">
      <w:pPr>
        <w:pStyle w:val="2"/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z612"/>
      <w:r>
        <w:rPr>
          <w:rFonts w:ascii="Times New Roman" w:eastAsia="Times New Roman" w:hAnsi="Times New Roman"/>
          <w:b/>
          <w:sz w:val="28"/>
          <w:szCs w:val="28"/>
        </w:rPr>
        <w:t xml:space="preserve">КГУ «СРЕДНЯЯ </w:t>
      </w:r>
      <w:r w:rsidR="00F27CA5">
        <w:rPr>
          <w:rFonts w:ascii="Times New Roman" w:eastAsia="Times New Roman" w:hAnsi="Times New Roman"/>
          <w:b/>
          <w:sz w:val="28"/>
          <w:szCs w:val="28"/>
        </w:rPr>
        <w:t>ШКОЛА №41» АКИМАТА ГОРОДА АСТАНЫ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D7157" w:rsidRDefault="007D7157" w:rsidP="007D71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7157" w:rsidRDefault="007D7157" w:rsidP="007D7157">
      <w:pPr>
        <w:ind w:right="39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директор СШ  №41 </w:t>
      </w:r>
    </w:p>
    <w:p w:rsidR="007D7157" w:rsidRDefault="007D7157" w:rsidP="007D7157">
      <w:pPr>
        <w:ind w:right="39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_________А.Н. Сыздыкова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"____" ______2023 г</w:t>
      </w:r>
    </w:p>
    <w:p w:rsidR="007D7157" w:rsidRDefault="007D7157" w:rsidP="007D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z614"/>
      <w:bookmarkEnd w:id="0"/>
    </w:p>
    <w:p w:rsidR="007D7157" w:rsidRDefault="007D7157" w:rsidP="007D7157">
      <w:pPr>
        <w:ind w:right="-1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bookmarkEnd w:id="1"/>
    <w:p w:rsidR="00DA035E" w:rsidRDefault="005F5F8C" w:rsidP="00CA54D3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35E">
        <w:rPr>
          <w:rFonts w:ascii="Times New Roman" w:hAnsi="Times New Roman" w:cs="Times New Roman"/>
          <w:b/>
          <w:sz w:val="28"/>
          <w:szCs w:val="28"/>
        </w:rPr>
        <w:t xml:space="preserve">психологического клуба </w:t>
      </w:r>
    </w:p>
    <w:p w:rsidR="005F5F8C" w:rsidRPr="00DA035E" w:rsidRDefault="005F5F8C" w:rsidP="00CA54D3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35E">
        <w:rPr>
          <w:rFonts w:ascii="Times New Roman" w:hAnsi="Times New Roman" w:cs="Times New Roman"/>
          <w:b/>
          <w:sz w:val="28"/>
          <w:szCs w:val="28"/>
        </w:rPr>
        <w:t>«Сердце коллектива»</w:t>
      </w:r>
    </w:p>
    <w:p w:rsidR="00DC3896" w:rsidRPr="00DA035E" w:rsidRDefault="00DC3896" w:rsidP="00CA54D3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35E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8C2F5F" w:rsidRDefault="008C2F5F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7157" w:rsidRDefault="007D7157" w:rsidP="005F5F8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6C6" w:rsidRPr="007346C6" w:rsidRDefault="007346C6" w:rsidP="007346C6">
      <w:pPr>
        <w:widowControl w:val="0"/>
        <w:tabs>
          <w:tab w:val="left" w:pos="36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6C6" w:rsidRPr="007346C6" w:rsidRDefault="007346C6" w:rsidP="007346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346C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ПОЛОЖЕНИЕ </w:t>
      </w:r>
    </w:p>
    <w:p w:rsidR="007346C6" w:rsidRPr="007346C6" w:rsidRDefault="007346C6" w:rsidP="007346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346C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 ПСИХОЛОГИЧЕСКОМ КЛУБЕ  </w:t>
      </w:r>
    </w:p>
    <w:p w:rsidR="007346C6" w:rsidRPr="007346C6" w:rsidRDefault="007346C6" w:rsidP="007346C6">
      <w:pPr>
        <w:pStyle w:val="2"/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lang w:val="kk-KZ" w:eastAsia="en-US"/>
        </w:rPr>
      </w:pPr>
      <w:r w:rsidRPr="007346C6">
        <w:rPr>
          <w:rFonts w:ascii="Times New Roman" w:hAnsi="Times New Roman"/>
          <w:b/>
          <w:lang w:val="kk-KZ" w:eastAsia="en-US"/>
        </w:rPr>
        <w:t xml:space="preserve">КГУ «СРЕДНЯЯ ШКОЛА №41» АКИМАТА ГОРОДА АСТАНА </w:t>
      </w:r>
    </w:p>
    <w:p w:rsidR="007346C6" w:rsidRPr="007346C6" w:rsidRDefault="007346C6" w:rsidP="007346C6">
      <w:pPr>
        <w:widowControl w:val="0"/>
        <w:tabs>
          <w:tab w:val="left" w:pos="36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46C6" w:rsidRPr="007346C6" w:rsidRDefault="007346C6" w:rsidP="007346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7346C6">
        <w:rPr>
          <w:rFonts w:ascii="Times New Roman" w:hAnsi="Times New Roman" w:cs="Times New Roman"/>
          <w:b/>
          <w:bCs/>
          <w:color w:val="242424"/>
          <w:sz w:val="24"/>
          <w:szCs w:val="24"/>
        </w:rPr>
        <w:t>1.Общие положения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t>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>1.1. Настоящее Положение регламентирует деятельность психологического клуба педагогов  (далее Клуб).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>1.2. Клуб представляет собой объединение педагогов на основе их интересов в области психологии и является открытой группой, т.е. состав Клуба может меняться за счет приходящих и уходящих членов.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>1.3. Клуб действует на основе добровольности, равноправия его членов, самоуправления и гласности.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</w:r>
    </w:p>
    <w:p w:rsidR="007346C6" w:rsidRPr="007346C6" w:rsidRDefault="007346C6" w:rsidP="007346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7346C6">
        <w:rPr>
          <w:rFonts w:ascii="Times New Roman" w:hAnsi="Times New Roman" w:cs="Times New Roman"/>
          <w:b/>
          <w:bCs/>
          <w:color w:val="242424"/>
          <w:sz w:val="24"/>
          <w:szCs w:val="24"/>
        </w:rPr>
        <w:t>2. Цель Клуба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>2.1. Объединение педагогов и обеспечение условий для их саморазвития и самореализации.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</w:r>
    </w:p>
    <w:p w:rsidR="007346C6" w:rsidRPr="007346C6" w:rsidRDefault="007346C6" w:rsidP="007346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7346C6">
        <w:rPr>
          <w:rFonts w:ascii="Times New Roman" w:hAnsi="Times New Roman" w:cs="Times New Roman"/>
          <w:b/>
          <w:bCs/>
          <w:color w:val="242424"/>
          <w:sz w:val="24"/>
          <w:szCs w:val="24"/>
        </w:rPr>
        <w:t>3. Задачи Клуба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>3.1. Повышение психологической компетентности педагогов.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 xml:space="preserve">3.2. </w:t>
      </w:r>
      <w:r w:rsidRPr="007346C6">
        <w:rPr>
          <w:rFonts w:ascii="Times New Roman" w:hAnsi="Times New Roman" w:cs="Times New Roman"/>
          <w:sz w:val="24"/>
          <w:szCs w:val="24"/>
        </w:rPr>
        <w:t xml:space="preserve">Сохранение и укрепление психологического здоровья педагогов, снятие </w:t>
      </w:r>
      <w:proofErr w:type="spellStart"/>
      <w:r w:rsidRPr="007346C6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7346C6"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7346C6" w:rsidRPr="007346C6" w:rsidRDefault="007346C6" w:rsidP="007346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6C6">
        <w:rPr>
          <w:rFonts w:ascii="Times New Roman" w:hAnsi="Times New Roman" w:cs="Times New Roman"/>
          <w:sz w:val="24"/>
          <w:szCs w:val="24"/>
        </w:rPr>
        <w:t>3.3.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t xml:space="preserve"> Профилактика профессионального выгорания.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 xml:space="preserve">3.4. </w:t>
      </w:r>
      <w:r w:rsidRPr="007346C6">
        <w:rPr>
          <w:rFonts w:ascii="Times New Roman" w:hAnsi="Times New Roman" w:cs="Times New Roman"/>
          <w:sz w:val="24"/>
          <w:szCs w:val="24"/>
        </w:rPr>
        <w:t>Повышение энергетического потенциала.</w:t>
      </w:r>
    </w:p>
    <w:p w:rsidR="007346C6" w:rsidRPr="007346C6" w:rsidRDefault="007346C6" w:rsidP="007346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7346C6">
        <w:rPr>
          <w:rFonts w:ascii="Times New Roman" w:hAnsi="Times New Roman" w:cs="Times New Roman"/>
          <w:color w:val="242424"/>
          <w:sz w:val="24"/>
          <w:szCs w:val="24"/>
        </w:rPr>
        <w:t>3.5. Развитие личностного потенциала членов Клуба.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>3.6. Формирование навыков конструктивного общения и сотрудничества членов Клуба. </w:t>
      </w:r>
    </w:p>
    <w:p w:rsidR="007346C6" w:rsidRPr="007346C6" w:rsidRDefault="007346C6" w:rsidP="007346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7346C6">
        <w:rPr>
          <w:rFonts w:ascii="Times New Roman" w:hAnsi="Times New Roman" w:cs="Times New Roman"/>
          <w:b/>
          <w:bCs/>
          <w:color w:val="242424"/>
          <w:sz w:val="24"/>
          <w:szCs w:val="24"/>
        </w:rPr>
        <w:t>4. Организация деятельности Клуба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>4.1. Клуб объединяет педагогов на основе добровольности.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>4.2. Руководителем клуба является педагог-психолог.</w:t>
      </w:r>
    </w:p>
    <w:p w:rsidR="007346C6" w:rsidRPr="007346C6" w:rsidRDefault="007346C6" w:rsidP="007346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6C6">
        <w:rPr>
          <w:rFonts w:ascii="Times New Roman" w:hAnsi="Times New Roman" w:cs="Times New Roman"/>
          <w:color w:val="242424"/>
          <w:sz w:val="24"/>
          <w:szCs w:val="24"/>
        </w:rPr>
        <w:t>4.3. Работа Клуба проводится в виде психологических мероприятий регулярно в течение учебного года.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  <w:t>4.4.Деятельность Клуба по необходимости корректируется в зависимости от запросов членов Клуба.  </w:t>
      </w:r>
      <w:r w:rsidRPr="007346C6">
        <w:rPr>
          <w:rFonts w:ascii="Times New Roman" w:hAnsi="Times New Roman" w:cs="Times New Roman"/>
          <w:color w:val="242424"/>
          <w:sz w:val="24"/>
          <w:szCs w:val="24"/>
        </w:rPr>
        <w:br/>
      </w:r>
    </w:p>
    <w:p w:rsidR="007D7157" w:rsidRDefault="007D7157" w:rsidP="00734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6C6" w:rsidRDefault="007346C6" w:rsidP="00734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6C6" w:rsidRDefault="007346C6" w:rsidP="00734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6C6" w:rsidRDefault="007346C6" w:rsidP="00734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97D" w:rsidRDefault="0069697D" w:rsidP="00734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97D" w:rsidRDefault="0069697D" w:rsidP="00734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6C6" w:rsidRDefault="007346C6" w:rsidP="00734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6C6" w:rsidRDefault="007346C6" w:rsidP="00734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6C6" w:rsidRDefault="007346C6" w:rsidP="00734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2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8364"/>
        <w:gridCol w:w="2126"/>
        <w:gridCol w:w="1984"/>
      </w:tblGrid>
      <w:tr w:rsidR="00A96318" w:rsidRPr="000C175E" w:rsidTr="00275560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8" w:rsidRPr="00345C59" w:rsidRDefault="00A96318" w:rsidP="00275560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работы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8" w:rsidRPr="00345C59" w:rsidRDefault="00A96318" w:rsidP="00275560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8" w:rsidRPr="00345C59" w:rsidRDefault="00A96318" w:rsidP="00275560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8" w:rsidRPr="00345C59" w:rsidRDefault="00A96318" w:rsidP="00275560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5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BF32D3" w:rsidRPr="009120A9" w:rsidTr="00275560">
        <w:trPr>
          <w:trHeight w:val="30"/>
        </w:trPr>
        <w:tc>
          <w:tcPr>
            <w:tcW w:w="27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2D3" w:rsidRPr="00BF32D3" w:rsidRDefault="00BF32D3" w:rsidP="00597786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C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Проектирование деятельности </w:t>
            </w:r>
            <w:r w:rsidRPr="00345C59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Психологического клуба</w:t>
            </w:r>
          </w:p>
        </w:tc>
        <w:tc>
          <w:tcPr>
            <w:tcW w:w="836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2D3" w:rsidRPr="00BF32D3" w:rsidRDefault="00BF32D3" w:rsidP="00B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«Психическое выгорание» (методика Е.Водопьяновой и </w:t>
            </w:r>
            <w:proofErr w:type="spellStart"/>
            <w:r w:rsidRPr="00BF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Е.С.Старченковой</w:t>
            </w:r>
            <w:proofErr w:type="spellEnd"/>
            <w:r w:rsidRPr="00BF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BF32D3" w:rsidRPr="00BF32D3" w:rsidRDefault="00BF32D3" w:rsidP="00B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Экспресс-методика по изучению социально-психологического климата в трудовом коллективе </w:t>
            </w:r>
            <w:proofErr w:type="spellStart"/>
            <w:r w:rsidRPr="00BF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О.С.Михалюка</w:t>
            </w:r>
            <w:proofErr w:type="spellEnd"/>
            <w:r w:rsidRPr="00BF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F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А.Ю.Шалыто</w:t>
            </w:r>
            <w:proofErr w:type="spellEnd"/>
            <w:r w:rsidRPr="00BF3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F32D3" w:rsidRPr="00345C59" w:rsidRDefault="00BF32D3" w:rsidP="00BF32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9AE" w:rsidRDefault="00D569AE" w:rsidP="00275560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 </w:t>
            </w:r>
          </w:p>
          <w:p w:rsidR="00BF32D3" w:rsidRDefault="00D569AE" w:rsidP="00275560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Алибаева С.А.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2D3" w:rsidRPr="00345C59" w:rsidRDefault="00D569AE" w:rsidP="00275560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</w:tr>
      <w:tr w:rsidR="00A96318" w:rsidRPr="009120A9" w:rsidTr="00275560">
        <w:trPr>
          <w:trHeight w:val="30"/>
        </w:trPr>
        <w:tc>
          <w:tcPr>
            <w:tcW w:w="27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8" w:rsidRPr="00345C59" w:rsidRDefault="00A96318" w:rsidP="00597786">
            <w:pPr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Проектирование деятельности </w:t>
            </w:r>
            <w:r w:rsidRPr="0034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Психологического клуба </w:t>
            </w:r>
          </w:p>
        </w:tc>
        <w:tc>
          <w:tcPr>
            <w:tcW w:w="836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8" w:rsidRPr="00345C59" w:rsidRDefault="00597786" w:rsidP="00597786">
            <w:pPr>
              <w:shd w:val="clear" w:color="auto" w:fill="FFFFFF"/>
              <w:spacing w:before="100" w:beforeAutospacing="1" w:after="100" w:afterAutospacing="1" w:line="240" w:lineRule="auto"/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семинар для учителей: «Составляющие психологического климата»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8" w:rsidRPr="00345C59" w:rsidRDefault="0000000F" w:rsidP="00275560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Координаторы психологического клуба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6318" w:rsidRPr="00345C59" w:rsidRDefault="00A96318" w:rsidP="00275560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27-31</w:t>
            </w:r>
          </w:p>
        </w:tc>
      </w:tr>
      <w:tr w:rsidR="0000000F" w:rsidRPr="009120A9" w:rsidTr="0064452D">
        <w:trPr>
          <w:trHeight w:val="30"/>
        </w:trPr>
        <w:tc>
          <w:tcPr>
            <w:tcW w:w="27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1463" w:rsidRDefault="0000000F" w:rsidP="000102E9">
            <w:pPr>
              <w:jc w:val="center"/>
            </w:pPr>
            <w:r w:rsidRPr="00341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Проектирование деятельности </w:t>
            </w:r>
            <w:r w:rsidRPr="0034146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Психологического клуба</w:t>
            </w:r>
          </w:p>
        </w:tc>
        <w:tc>
          <w:tcPr>
            <w:tcW w:w="836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1463" w:rsidRDefault="0000000F" w:rsidP="000B3C0E">
            <w:pPr>
              <w:spacing w:after="0"/>
              <w:ind w:left="2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1463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интеллектуального и духовного уровня современного педагога. «Культурный отдых в театре»</w:t>
            </w:r>
          </w:p>
          <w:p w:rsidR="0000000F" w:rsidRPr="00341463" w:rsidRDefault="0000000F" w:rsidP="000B3C0E">
            <w:pPr>
              <w:spacing w:after="0"/>
              <w:ind w:left="2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F" w:rsidRPr="00341463" w:rsidRDefault="0000000F" w:rsidP="000B3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1463" w:rsidRDefault="0000000F" w:rsidP="0000000F">
            <w:pPr>
              <w:jc w:val="center"/>
            </w:pPr>
            <w:r w:rsidRPr="0034146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психологического клуба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1463" w:rsidRDefault="0000000F" w:rsidP="000B3C0E">
            <w:pPr>
              <w:spacing w:after="0"/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4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0000F" w:rsidRPr="009120A9" w:rsidTr="0064452D">
        <w:trPr>
          <w:trHeight w:val="30"/>
        </w:trPr>
        <w:tc>
          <w:tcPr>
            <w:tcW w:w="27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Default="0000000F" w:rsidP="000102E9">
            <w:pPr>
              <w:jc w:val="center"/>
            </w:pPr>
            <w:r w:rsidRPr="001A4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Проектирование деятельности </w:t>
            </w:r>
            <w:r w:rsidRPr="001A4A9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Психологического клуба</w:t>
            </w:r>
          </w:p>
        </w:tc>
        <w:tc>
          <w:tcPr>
            <w:tcW w:w="836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5C59" w:rsidRDefault="00E928E1" w:rsidP="00345C59">
            <w:pPr>
              <w:shd w:val="clear" w:color="auto" w:fill="FFFFFF"/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«Стресс: бежать от него или научиться управлять им?</w:t>
            </w:r>
          </w:p>
          <w:p w:rsidR="0000000F" w:rsidRPr="00345C59" w:rsidRDefault="0000000F" w:rsidP="00AF14CC">
            <w:pPr>
              <w:spacing w:after="0"/>
              <w:ind w:left="20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Default="0000000F" w:rsidP="0000000F">
            <w:pPr>
              <w:jc w:val="center"/>
            </w:pPr>
            <w:r w:rsidRPr="004F0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Координаторы психологического клуба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5C59" w:rsidRDefault="00E928E1" w:rsidP="00AF14CC">
            <w:pPr>
              <w:spacing w:after="0"/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0000F" w:rsidRPr="009120A9" w:rsidTr="0064452D">
        <w:trPr>
          <w:trHeight w:val="30"/>
        </w:trPr>
        <w:tc>
          <w:tcPr>
            <w:tcW w:w="27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Default="0000000F" w:rsidP="000102E9">
            <w:pPr>
              <w:jc w:val="center"/>
            </w:pPr>
            <w:r w:rsidRPr="001A4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Проектирование деятельности </w:t>
            </w:r>
            <w:r w:rsidRPr="001A4A9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Психологического клуба</w:t>
            </w:r>
          </w:p>
        </w:tc>
        <w:tc>
          <w:tcPr>
            <w:tcW w:w="836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5C59" w:rsidRDefault="0000000F" w:rsidP="00345C59">
            <w:pPr>
              <w:shd w:val="clear" w:color="auto" w:fill="FFFFFF"/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семинар: «</w:t>
            </w:r>
            <w:proofErr w:type="spellStart"/>
            <w:r w:rsidRPr="003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Аудиал</w:t>
            </w:r>
            <w:proofErr w:type="spellEnd"/>
            <w:r w:rsidRPr="003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</w:t>
            </w:r>
            <w:proofErr w:type="spellEnd"/>
            <w:r w:rsidRPr="003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кинестетик</w:t>
            </w:r>
            <w:proofErr w:type="spellEnd"/>
            <w:r w:rsidRPr="0034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особенности восприятия и переработки информации».</w:t>
            </w:r>
          </w:p>
          <w:p w:rsidR="0000000F" w:rsidRPr="00345C59" w:rsidRDefault="00FB5634" w:rsidP="00AF14CC">
            <w:pPr>
              <w:spacing w:after="0"/>
              <w:ind w:left="20" w:firstLine="5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Style w:val="a8"/>
                </w:rPr>
                <w:t>Визуал</w:t>
              </w:r>
              <w:proofErr w:type="spellEnd"/>
              <w:r>
                <w:rPr>
                  <w:rStyle w:val="a8"/>
                </w:rPr>
                <w:t xml:space="preserve">, </w:t>
              </w:r>
              <w:proofErr w:type="spellStart"/>
              <w:r>
                <w:rPr>
                  <w:rStyle w:val="a8"/>
                </w:rPr>
                <w:t>аудиал</w:t>
              </w:r>
              <w:proofErr w:type="spellEnd"/>
              <w:r>
                <w:rPr>
                  <w:rStyle w:val="a8"/>
                </w:rPr>
                <w:t xml:space="preserve">, </w:t>
              </w:r>
              <w:proofErr w:type="spellStart"/>
              <w:r>
                <w:rPr>
                  <w:rStyle w:val="a8"/>
                </w:rPr>
                <w:t>кинестетик</w:t>
              </w:r>
              <w:proofErr w:type="spellEnd"/>
              <w:r>
                <w:rPr>
                  <w:rStyle w:val="a8"/>
                </w:rPr>
                <w:t xml:space="preserve">, </w:t>
              </w:r>
              <w:proofErr w:type="spellStart"/>
              <w:r>
                <w:rPr>
                  <w:rStyle w:val="a8"/>
                </w:rPr>
                <w:t>дигитал</w:t>
              </w:r>
              <w:proofErr w:type="spellEnd"/>
              <w:r>
                <w:rPr>
                  <w:rStyle w:val="a8"/>
                </w:rPr>
                <w:t xml:space="preserve">: типы восприятия и характеристики | </w:t>
              </w:r>
              <w:proofErr w:type="spellStart"/>
              <w:r>
                <w:rPr>
                  <w:rStyle w:val="a8"/>
                </w:rPr>
                <w:t>Lisa.ru</w:t>
              </w:r>
              <w:proofErr w:type="spellEnd"/>
            </w:hyperlink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Default="0000000F" w:rsidP="0000000F">
            <w:pPr>
              <w:jc w:val="center"/>
            </w:pPr>
            <w:r w:rsidRPr="004F0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Координаторы психологического клуба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5C59" w:rsidRDefault="00E928E1" w:rsidP="00AF14CC">
            <w:pPr>
              <w:spacing w:after="0"/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0000F" w:rsidRPr="009120A9" w:rsidTr="0064452D">
        <w:trPr>
          <w:trHeight w:val="30"/>
        </w:trPr>
        <w:tc>
          <w:tcPr>
            <w:tcW w:w="27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Default="0000000F" w:rsidP="000102E9">
            <w:pPr>
              <w:jc w:val="center"/>
            </w:pPr>
            <w:r w:rsidRPr="001A4A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Проектирование деятельности </w:t>
            </w:r>
            <w:r w:rsidRPr="001A4A9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Психологического клуба</w:t>
            </w:r>
          </w:p>
        </w:tc>
        <w:tc>
          <w:tcPr>
            <w:tcW w:w="836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5C59" w:rsidRDefault="0000000F" w:rsidP="008A2A15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C59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клуба с другими психологическими центрами поддержки педагога (например: семейные центры, кризисные центры). «Мы вместе»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Default="0000000F" w:rsidP="0000000F">
            <w:pPr>
              <w:jc w:val="center"/>
            </w:pPr>
            <w:r w:rsidRPr="004F0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Координаторы психологического клуба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000F" w:rsidRPr="00345C59" w:rsidRDefault="00E928E1" w:rsidP="008A2A15">
            <w:pPr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0000F" w:rsidRPr="00345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0F" w:rsidRPr="00345C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928E1" w:rsidRDefault="00E928E1" w:rsidP="00E928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32D3" w:rsidRDefault="0069697D" w:rsidP="00E928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Руководители фокус группы: _____________________</w:t>
      </w:r>
      <w:r w:rsidR="002676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Алибаева С.А</w:t>
      </w:r>
    </w:p>
    <w:p w:rsidR="00BF32D3" w:rsidRDefault="0069697D" w:rsidP="006969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E92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Досанова М.Б.</w:t>
      </w:r>
    </w:p>
    <w:sectPr w:rsidR="00BF32D3" w:rsidSect="0069697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EF5"/>
      </v:shape>
    </w:pict>
  </w:numPicBullet>
  <w:abstractNum w:abstractNumId="0">
    <w:nsid w:val="04B95BB1"/>
    <w:multiLevelType w:val="hybridMultilevel"/>
    <w:tmpl w:val="3EBAEE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74C4D"/>
    <w:multiLevelType w:val="multilevel"/>
    <w:tmpl w:val="EC8A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6130D"/>
    <w:multiLevelType w:val="multilevel"/>
    <w:tmpl w:val="1440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C7968"/>
    <w:multiLevelType w:val="multilevel"/>
    <w:tmpl w:val="D18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97744"/>
    <w:multiLevelType w:val="hybridMultilevel"/>
    <w:tmpl w:val="5BA894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765E3"/>
    <w:multiLevelType w:val="hybridMultilevel"/>
    <w:tmpl w:val="76B699A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F5F"/>
    <w:rsid w:val="0000000F"/>
    <w:rsid w:val="000102E9"/>
    <w:rsid w:val="00037EE6"/>
    <w:rsid w:val="000544AE"/>
    <w:rsid w:val="000549BA"/>
    <w:rsid w:val="00056FBA"/>
    <w:rsid w:val="000D5179"/>
    <w:rsid w:val="001A734A"/>
    <w:rsid w:val="00243561"/>
    <w:rsid w:val="00267693"/>
    <w:rsid w:val="0029453F"/>
    <w:rsid w:val="002A6C62"/>
    <w:rsid w:val="002F5914"/>
    <w:rsid w:val="003110C2"/>
    <w:rsid w:val="00334BA3"/>
    <w:rsid w:val="00341463"/>
    <w:rsid w:val="00345C59"/>
    <w:rsid w:val="00360032"/>
    <w:rsid w:val="003C279A"/>
    <w:rsid w:val="004704D4"/>
    <w:rsid w:val="00472903"/>
    <w:rsid w:val="004A5167"/>
    <w:rsid w:val="004C5902"/>
    <w:rsid w:val="005344D3"/>
    <w:rsid w:val="00572791"/>
    <w:rsid w:val="00597786"/>
    <w:rsid w:val="005F5F8C"/>
    <w:rsid w:val="00615381"/>
    <w:rsid w:val="006564CD"/>
    <w:rsid w:val="00665B3F"/>
    <w:rsid w:val="0069697D"/>
    <w:rsid w:val="00722F0D"/>
    <w:rsid w:val="007267BC"/>
    <w:rsid w:val="00733A8A"/>
    <w:rsid w:val="007346C6"/>
    <w:rsid w:val="007D7157"/>
    <w:rsid w:val="00887803"/>
    <w:rsid w:val="008C2F5F"/>
    <w:rsid w:val="00945F78"/>
    <w:rsid w:val="009C0BF9"/>
    <w:rsid w:val="009E7ADF"/>
    <w:rsid w:val="00A937F5"/>
    <w:rsid w:val="00A96318"/>
    <w:rsid w:val="00AE0B8E"/>
    <w:rsid w:val="00B05D79"/>
    <w:rsid w:val="00B122B2"/>
    <w:rsid w:val="00B12710"/>
    <w:rsid w:val="00B400C4"/>
    <w:rsid w:val="00B81FC0"/>
    <w:rsid w:val="00BA0481"/>
    <w:rsid w:val="00BC4840"/>
    <w:rsid w:val="00BD726B"/>
    <w:rsid w:val="00BF28E4"/>
    <w:rsid w:val="00BF32D3"/>
    <w:rsid w:val="00C222B5"/>
    <w:rsid w:val="00C57568"/>
    <w:rsid w:val="00C642C6"/>
    <w:rsid w:val="00C663C6"/>
    <w:rsid w:val="00CA54D3"/>
    <w:rsid w:val="00CA5832"/>
    <w:rsid w:val="00CF5B58"/>
    <w:rsid w:val="00D02D51"/>
    <w:rsid w:val="00D05B06"/>
    <w:rsid w:val="00D136D5"/>
    <w:rsid w:val="00D569AE"/>
    <w:rsid w:val="00DA035E"/>
    <w:rsid w:val="00DA1615"/>
    <w:rsid w:val="00DC3896"/>
    <w:rsid w:val="00DE31D9"/>
    <w:rsid w:val="00E46982"/>
    <w:rsid w:val="00E928E1"/>
    <w:rsid w:val="00E95C21"/>
    <w:rsid w:val="00EC650A"/>
    <w:rsid w:val="00F07531"/>
    <w:rsid w:val="00F27CA5"/>
    <w:rsid w:val="00FB5634"/>
    <w:rsid w:val="00FF0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D136D5"/>
  </w:style>
  <w:style w:type="paragraph" w:styleId="a3">
    <w:name w:val="Balloon Text"/>
    <w:basedOn w:val="a"/>
    <w:link w:val="a4"/>
    <w:uiPriority w:val="99"/>
    <w:semiHidden/>
    <w:unhideWhenUsed/>
    <w:rsid w:val="0057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50A"/>
  </w:style>
  <w:style w:type="paragraph" w:customStyle="1" w:styleId="c15">
    <w:name w:val="c15"/>
    <w:basedOn w:val="a"/>
    <w:rsid w:val="00FF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zh-CN"/>
    </w:rPr>
  </w:style>
  <w:style w:type="paragraph" w:styleId="a6">
    <w:name w:val="List Paragraph"/>
    <w:basedOn w:val="a"/>
    <w:uiPriority w:val="34"/>
    <w:qFormat/>
    <w:rsid w:val="00DC3896"/>
    <w:pPr>
      <w:ind w:left="720"/>
      <w:contextualSpacing/>
    </w:pPr>
  </w:style>
  <w:style w:type="table" w:styleId="a7">
    <w:name w:val="Table Grid"/>
    <w:basedOn w:val="a1"/>
    <w:uiPriority w:val="59"/>
    <w:rsid w:val="00243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7D7157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7157"/>
    <w:rPr>
      <w:rFonts w:ascii="Calibri" w:eastAsia="Calibri" w:hAnsi="Calibri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B5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sa.ru/psichologia/794632-audial-vizual-kinestetik-i-digital-v-chem-osobennosti-i-kak-opredelit-svoj-tip-vospriyatiya-mira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39</cp:revision>
  <cp:lastPrinted>2023-09-14T04:39:00Z</cp:lastPrinted>
  <dcterms:created xsi:type="dcterms:W3CDTF">2023-05-17T09:13:00Z</dcterms:created>
  <dcterms:modified xsi:type="dcterms:W3CDTF">2023-12-21T13:07:00Z</dcterms:modified>
</cp:coreProperties>
</file>